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1F" w:rsidRPr="00C609A0" w:rsidRDefault="00A70E1F" w:rsidP="005F24D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9A0">
        <w:rPr>
          <w:rFonts w:ascii="Times New Roman" w:hAnsi="Times New Roman" w:cs="Times New Roman"/>
          <w:sz w:val="24"/>
          <w:szCs w:val="24"/>
        </w:rPr>
        <w:t xml:space="preserve">Госавтоинспекция вновь возвращается к теме обязательного использования </w:t>
      </w:r>
      <w:proofErr w:type="spellStart"/>
      <w:r w:rsidRPr="00C609A0">
        <w:rPr>
          <w:rFonts w:ascii="Times New Roman" w:hAnsi="Times New Roman" w:cs="Times New Roman"/>
          <w:sz w:val="24"/>
          <w:szCs w:val="24"/>
        </w:rPr>
        <w:t>световозвращателей</w:t>
      </w:r>
      <w:proofErr w:type="spellEnd"/>
      <w:r w:rsidRPr="00C609A0">
        <w:rPr>
          <w:rFonts w:ascii="Times New Roman" w:hAnsi="Times New Roman" w:cs="Times New Roman"/>
          <w:sz w:val="24"/>
          <w:szCs w:val="24"/>
        </w:rPr>
        <w:t xml:space="preserve"> гражданами, передвигающимися за пределами населенных пунктов в темное время суток или в условиях ограниченной видимости. С наступлением осени в регионе возросло количество ДТП в условиях сумерек.</w:t>
      </w:r>
    </w:p>
    <w:p w:rsidR="00A70E1F" w:rsidRPr="00C609A0" w:rsidRDefault="00A70E1F" w:rsidP="005F24D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9A0">
        <w:rPr>
          <w:rFonts w:ascii="Times New Roman" w:hAnsi="Times New Roman" w:cs="Times New Roman"/>
          <w:sz w:val="24"/>
          <w:szCs w:val="24"/>
        </w:rPr>
        <w:t>Ситуация обострилась с приходом осени и дождей, из-за чего водителям, все чаще передвигающимся в сумерках, необходимо больше времени на остановку транспортного средства на мокром асфальте. Плюс к тому, из-за осенней распутицы световые приборы пачкаются намного быстрее, что приводит к ухудшению видимости и снижению качества светового пучка. Но вместо того, чтобы озадачиться приобретением световозвращающих элементов — они бывают как нашивные, так и в форме наклеек или значков — большое количество сограждан убеждены, что именно с ними ничего не случится.</w:t>
      </w:r>
    </w:p>
    <w:p w:rsidR="00A70E1F" w:rsidRPr="00C609A0" w:rsidRDefault="00A70E1F" w:rsidP="005F24D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9A0">
        <w:rPr>
          <w:rFonts w:ascii="Times New Roman" w:hAnsi="Times New Roman" w:cs="Times New Roman"/>
          <w:sz w:val="24"/>
          <w:szCs w:val="24"/>
        </w:rPr>
        <w:t xml:space="preserve">Важно понимать: наличие световозвращающих элементов на форменном обмундировании специальных служб — пожарных, скорой медицинской помощи, дорожно-патрульной службы — носит не столько эстетический, сколько практический характер. А именно, обеспечивает видимость и заметность сотрудников в темное время суток или в условиях ограниченной видимости. Неслучайно поэтому большинство зарубежных автомобилей, помимо запасного колеса или </w:t>
      </w:r>
      <w:proofErr w:type="spellStart"/>
      <w:r w:rsidRPr="00C609A0">
        <w:rPr>
          <w:rFonts w:ascii="Times New Roman" w:hAnsi="Times New Roman" w:cs="Times New Roman"/>
          <w:sz w:val="24"/>
          <w:szCs w:val="24"/>
        </w:rPr>
        <w:t>ремкомплекта</w:t>
      </w:r>
      <w:proofErr w:type="spellEnd"/>
      <w:r w:rsidRPr="00C609A0">
        <w:rPr>
          <w:rFonts w:ascii="Times New Roman" w:hAnsi="Times New Roman" w:cs="Times New Roman"/>
          <w:sz w:val="24"/>
          <w:szCs w:val="24"/>
        </w:rPr>
        <w:t>, оснащаются жилетками со световозвращающими элементами, дабы ведущий ремонт человек был заметен издалека.</w:t>
      </w:r>
    </w:p>
    <w:p w:rsidR="00A70E1F" w:rsidRPr="00C609A0" w:rsidRDefault="00A70E1F" w:rsidP="005F24D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9A0">
        <w:rPr>
          <w:rFonts w:ascii="Times New Roman" w:hAnsi="Times New Roman" w:cs="Times New Roman"/>
          <w:sz w:val="24"/>
          <w:szCs w:val="24"/>
        </w:rPr>
        <w:t xml:space="preserve">В последнее время в России уделяются огромные усилия снижению гибели пешеходов, внедряются самые современные технологии, разрабатываются федеральные целевые программы. Не последнее место в них занимает популяризация световозвращающих элементов на одежде, но перед государством сейчас стоит куда более важная задача — а именно донесение до всех и до каждого важности и необходимости использования </w:t>
      </w:r>
      <w:proofErr w:type="spellStart"/>
      <w:r w:rsidRPr="00C609A0">
        <w:rPr>
          <w:rFonts w:ascii="Times New Roman" w:hAnsi="Times New Roman" w:cs="Times New Roman"/>
          <w:sz w:val="24"/>
          <w:szCs w:val="24"/>
        </w:rPr>
        <w:t>световозвращателей</w:t>
      </w:r>
      <w:proofErr w:type="spellEnd"/>
      <w:r w:rsidRPr="00C609A0">
        <w:rPr>
          <w:rFonts w:ascii="Times New Roman" w:hAnsi="Times New Roman" w:cs="Times New Roman"/>
          <w:sz w:val="24"/>
          <w:szCs w:val="24"/>
        </w:rPr>
        <w:t>.</w:t>
      </w:r>
    </w:p>
    <w:p w:rsidR="00A70E1F" w:rsidRPr="00C609A0" w:rsidRDefault="00A70E1F" w:rsidP="005F24D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9A0">
        <w:rPr>
          <w:rFonts w:ascii="Times New Roman" w:hAnsi="Times New Roman" w:cs="Times New Roman"/>
          <w:sz w:val="24"/>
          <w:szCs w:val="24"/>
        </w:rPr>
        <w:t>Люди должны сами понять, что от этого зависит их здоровье и жизнь.</w:t>
      </w:r>
    </w:p>
    <w:p w:rsidR="00C609A0" w:rsidRPr="005F24D9" w:rsidRDefault="00C609A0" w:rsidP="005F24D9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4D9">
        <w:rPr>
          <w:rFonts w:ascii="Times New Roman" w:hAnsi="Times New Roman" w:cs="Times New Roman"/>
          <w:b/>
          <w:sz w:val="24"/>
          <w:szCs w:val="24"/>
        </w:rPr>
        <w:t xml:space="preserve">Виды </w:t>
      </w:r>
      <w:proofErr w:type="spellStart"/>
      <w:r w:rsidRPr="005F24D9">
        <w:rPr>
          <w:rFonts w:ascii="Times New Roman" w:hAnsi="Times New Roman" w:cs="Times New Roman"/>
          <w:b/>
          <w:sz w:val="24"/>
          <w:szCs w:val="24"/>
        </w:rPr>
        <w:t>световозвращателей</w:t>
      </w:r>
      <w:proofErr w:type="spellEnd"/>
      <w:r w:rsidRPr="005F24D9">
        <w:rPr>
          <w:rFonts w:ascii="Times New Roman" w:hAnsi="Times New Roman" w:cs="Times New Roman"/>
          <w:b/>
          <w:sz w:val="24"/>
          <w:szCs w:val="24"/>
        </w:rPr>
        <w:t>.</w:t>
      </w:r>
    </w:p>
    <w:p w:rsidR="00C609A0" w:rsidRPr="00C609A0" w:rsidRDefault="00C609A0" w:rsidP="005F24D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09A0">
        <w:rPr>
          <w:rFonts w:ascii="Times New Roman" w:hAnsi="Times New Roman" w:cs="Times New Roman"/>
          <w:sz w:val="24"/>
          <w:szCs w:val="24"/>
          <w:u w:val="single"/>
        </w:rPr>
        <w:t>Значки на булавке.</w:t>
      </w:r>
    </w:p>
    <w:p w:rsidR="00C609A0" w:rsidRPr="00C609A0" w:rsidRDefault="00C609A0" w:rsidP="005F24D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C609A0" w:rsidRPr="00C609A0" w:rsidSect="005F24D9">
          <w:pgSz w:w="11907" w:h="16839" w:code="9"/>
          <w:pgMar w:top="568" w:right="566" w:bottom="360" w:left="851" w:header="720" w:footer="720" w:gutter="0"/>
          <w:cols w:space="60"/>
          <w:noEndnote/>
          <w:docGrid w:linePitch="299"/>
        </w:sectPr>
      </w:pPr>
    </w:p>
    <w:p w:rsidR="00C609A0" w:rsidRPr="00C609A0" w:rsidRDefault="00C609A0" w:rsidP="005F24D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9A0">
        <w:rPr>
          <w:rFonts w:ascii="Times New Roman" w:hAnsi="Times New Roman" w:cs="Times New Roman"/>
          <w:sz w:val="24"/>
          <w:szCs w:val="24"/>
        </w:rPr>
        <w:lastRenderedPageBreak/>
        <w:t xml:space="preserve">Значки имеют одну </w:t>
      </w:r>
      <w:proofErr w:type="spellStart"/>
      <w:r w:rsidRPr="00C609A0">
        <w:rPr>
          <w:rFonts w:ascii="Times New Roman" w:hAnsi="Times New Roman" w:cs="Times New Roman"/>
          <w:sz w:val="24"/>
          <w:szCs w:val="24"/>
        </w:rPr>
        <w:t>световозвращающую</w:t>
      </w:r>
      <w:proofErr w:type="spellEnd"/>
      <w:r w:rsidRPr="00C609A0">
        <w:rPr>
          <w:rFonts w:ascii="Times New Roman" w:hAnsi="Times New Roman" w:cs="Times New Roman"/>
          <w:sz w:val="24"/>
          <w:szCs w:val="24"/>
        </w:rPr>
        <w:t xml:space="preserve"> поверхность, изготовленную из </w:t>
      </w:r>
      <w:proofErr w:type="spellStart"/>
      <w:r w:rsidRPr="00C609A0">
        <w:rPr>
          <w:rFonts w:ascii="Times New Roman" w:hAnsi="Times New Roman" w:cs="Times New Roman"/>
          <w:sz w:val="24"/>
          <w:szCs w:val="24"/>
        </w:rPr>
        <w:t>микропризматической</w:t>
      </w:r>
      <w:proofErr w:type="spellEnd"/>
      <w:r w:rsidRPr="00C609A0">
        <w:rPr>
          <w:rFonts w:ascii="Times New Roman" w:hAnsi="Times New Roman" w:cs="Times New Roman"/>
          <w:sz w:val="24"/>
          <w:szCs w:val="24"/>
        </w:rPr>
        <w:t xml:space="preserve"> ПВХ пленки. Корпус значка изготовлен из пластика. На лицевую поверхность значка нанесено изображение. На задней поверхности значка расположена булавка для крепления к одежде. Каждый значок упакован в полиэтиленовый пакет с цветной картонной этикеткой.</w:t>
      </w:r>
    </w:p>
    <w:p w:rsidR="00C609A0" w:rsidRPr="00C609A0" w:rsidRDefault="00C609A0" w:rsidP="005F24D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C609A0" w:rsidRPr="00C609A0" w:rsidSect="005F24D9">
          <w:type w:val="continuous"/>
          <w:pgSz w:w="11907" w:h="16839" w:code="9"/>
          <w:pgMar w:top="1440" w:right="566" w:bottom="360" w:left="851" w:header="720" w:footer="720" w:gutter="0"/>
          <w:cols w:space="60"/>
          <w:noEndnote/>
          <w:docGrid w:linePitch="299"/>
        </w:sectPr>
      </w:pPr>
    </w:p>
    <w:p w:rsidR="00C609A0" w:rsidRPr="00C609A0" w:rsidRDefault="00C609A0" w:rsidP="005F24D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09A0">
        <w:rPr>
          <w:rFonts w:ascii="Times New Roman" w:hAnsi="Times New Roman" w:cs="Times New Roman"/>
          <w:sz w:val="24"/>
          <w:szCs w:val="24"/>
          <w:u w:val="single"/>
        </w:rPr>
        <w:lastRenderedPageBreak/>
        <w:t>Подвески на шнурке.</w:t>
      </w:r>
    </w:p>
    <w:p w:rsidR="00C609A0" w:rsidRPr="00C609A0" w:rsidRDefault="00C609A0" w:rsidP="005F24D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9A0">
        <w:rPr>
          <w:rFonts w:ascii="Times New Roman" w:hAnsi="Times New Roman" w:cs="Times New Roman"/>
          <w:sz w:val="24"/>
          <w:szCs w:val="24"/>
        </w:rPr>
        <w:t xml:space="preserve">Подвески имеют две световозвращающих поверхности, изготовленных из </w:t>
      </w:r>
      <w:proofErr w:type="spellStart"/>
      <w:r w:rsidRPr="00C609A0">
        <w:rPr>
          <w:rFonts w:ascii="Times New Roman" w:hAnsi="Times New Roman" w:cs="Times New Roman"/>
          <w:sz w:val="24"/>
          <w:szCs w:val="24"/>
        </w:rPr>
        <w:t>микропризматической</w:t>
      </w:r>
      <w:proofErr w:type="spellEnd"/>
      <w:r w:rsidRPr="00C609A0">
        <w:rPr>
          <w:rFonts w:ascii="Times New Roman" w:hAnsi="Times New Roman" w:cs="Times New Roman"/>
          <w:sz w:val="24"/>
          <w:szCs w:val="24"/>
        </w:rPr>
        <w:t xml:space="preserve"> ПВХ пленки. На одну или обе поверхности подвески нанесено изображение. Каждая подвеска упакована в полиэтиленовый пакет с цветной картонной этикеткой. Упаковка также содержит шнурок для крепления подвески и безопасную ("английскую") булавку.</w:t>
      </w:r>
    </w:p>
    <w:p w:rsidR="00C609A0" w:rsidRPr="00C609A0" w:rsidRDefault="00C609A0" w:rsidP="005F24D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09A0">
        <w:rPr>
          <w:rFonts w:ascii="Times New Roman" w:hAnsi="Times New Roman" w:cs="Times New Roman"/>
          <w:sz w:val="24"/>
          <w:szCs w:val="24"/>
          <w:u w:val="single"/>
        </w:rPr>
        <w:t>Наклейки (самоклеющиеся).</w:t>
      </w:r>
    </w:p>
    <w:p w:rsidR="00C609A0" w:rsidRPr="00C609A0" w:rsidRDefault="00C609A0" w:rsidP="005F24D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C609A0" w:rsidRPr="00C609A0" w:rsidSect="005F24D9">
          <w:type w:val="continuous"/>
          <w:pgSz w:w="11907" w:h="16839" w:code="9"/>
          <w:pgMar w:top="568" w:right="566" w:bottom="360" w:left="851" w:header="720" w:footer="720" w:gutter="0"/>
          <w:cols w:space="60"/>
          <w:noEndnote/>
          <w:docGrid w:linePitch="299"/>
        </w:sectPr>
      </w:pPr>
    </w:p>
    <w:p w:rsidR="00C609A0" w:rsidRPr="00C609A0" w:rsidRDefault="00C609A0" w:rsidP="005F24D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9A0">
        <w:rPr>
          <w:rFonts w:ascii="Times New Roman" w:hAnsi="Times New Roman" w:cs="Times New Roman"/>
          <w:sz w:val="24"/>
          <w:szCs w:val="24"/>
        </w:rPr>
        <w:lastRenderedPageBreak/>
        <w:t xml:space="preserve">Наклейки выпускаются двух видов: из </w:t>
      </w:r>
      <w:proofErr w:type="spellStart"/>
      <w:r w:rsidRPr="00C609A0">
        <w:rPr>
          <w:rFonts w:ascii="Times New Roman" w:hAnsi="Times New Roman" w:cs="Times New Roman"/>
          <w:sz w:val="24"/>
          <w:szCs w:val="24"/>
        </w:rPr>
        <w:t>световозвращающей</w:t>
      </w:r>
      <w:proofErr w:type="spellEnd"/>
      <w:r w:rsidRPr="00C609A0">
        <w:rPr>
          <w:rFonts w:ascii="Times New Roman" w:hAnsi="Times New Roman" w:cs="Times New Roman"/>
          <w:sz w:val="24"/>
          <w:szCs w:val="24"/>
        </w:rPr>
        <w:t xml:space="preserve"> ПВХ пленки и из </w:t>
      </w:r>
      <w:proofErr w:type="spellStart"/>
      <w:r w:rsidRPr="00C609A0">
        <w:rPr>
          <w:rFonts w:ascii="Times New Roman" w:hAnsi="Times New Roman" w:cs="Times New Roman"/>
          <w:sz w:val="24"/>
          <w:szCs w:val="24"/>
        </w:rPr>
        <w:t>световозвращающей</w:t>
      </w:r>
      <w:proofErr w:type="spellEnd"/>
      <w:r w:rsidRPr="00C60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9A0">
        <w:rPr>
          <w:rFonts w:ascii="Times New Roman" w:hAnsi="Times New Roman" w:cs="Times New Roman"/>
          <w:sz w:val="24"/>
          <w:szCs w:val="24"/>
        </w:rPr>
        <w:t>полиэстровой</w:t>
      </w:r>
      <w:proofErr w:type="spellEnd"/>
      <w:r w:rsidRPr="00C609A0">
        <w:rPr>
          <w:rFonts w:ascii="Times New Roman" w:hAnsi="Times New Roman" w:cs="Times New Roman"/>
          <w:sz w:val="24"/>
          <w:szCs w:val="24"/>
        </w:rPr>
        <w:t xml:space="preserve"> пленки. На обратную сторону наклейки нанесен самоклеющийся слой, прикрытый защитной силиконовой бумагой. Наклейки из ПВХ пленки рекомендуется использовать на эластичных поверхностях (искусственная кожа и т.п.), а наклейки из </w:t>
      </w:r>
      <w:proofErr w:type="spellStart"/>
      <w:r w:rsidRPr="00C609A0">
        <w:rPr>
          <w:rFonts w:ascii="Times New Roman" w:hAnsi="Times New Roman" w:cs="Times New Roman"/>
          <w:sz w:val="24"/>
          <w:szCs w:val="24"/>
        </w:rPr>
        <w:t>полиэстровой</w:t>
      </w:r>
      <w:proofErr w:type="spellEnd"/>
      <w:r w:rsidRPr="00C609A0">
        <w:rPr>
          <w:rFonts w:ascii="Times New Roman" w:hAnsi="Times New Roman" w:cs="Times New Roman"/>
          <w:sz w:val="24"/>
          <w:szCs w:val="24"/>
        </w:rPr>
        <w:t xml:space="preserve"> пленки - на жестких поверхностях (металлические части велосипедов и детских колясок и т.д.). Каждый набор наклеек упакован в полиэтиленовый пакет с цветной картонной этикеткой и содержит инструкцию по использованию.</w:t>
      </w:r>
    </w:p>
    <w:p w:rsidR="00C609A0" w:rsidRPr="00C609A0" w:rsidRDefault="00C609A0" w:rsidP="005F24D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C609A0" w:rsidRPr="00C609A0" w:rsidSect="005F24D9">
          <w:type w:val="continuous"/>
          <w:pgSz w:w="11907" w:h="16839" w:code="9"/>
          <w:pgMar w:top="1440" w:right="566" w:bottom="360" w:left="851" w:header="720" w:footer="720" w:gutter="0"/>
          <w:cols w:space="60"/>
          <w:noEndnote/>
          <w:docGrid w:linePitch="299"/>
        </w:sectPr>
      </w:pPr>
    </w:p>
    <w:p w:rsidR="00C609A0" w:rsidRPr="00C609A0" w:rsidRDefault="00C609A0" w:rsidP="005F24D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609A0">
        <w:rPr>
          <w:rFonts w:ascii="Times New Roman" w:hAnsi="Times New Roman" w:cs="Times New Roman"/>
          <w:sz w:val="24"/>
          <w:szCs w:val="24"/>
          <w:u w:val="single"/>
        </w:rPr>
        <w:lastRenderedPageBreak/>
        <w:t>Термоактивируемые</w:t>
      </w:r>
      <w:proofErr w:type="spellEnd"/>
      <w:r w:rsidRPr="00C609A0">
        <w:rPr>
          <w:rFonts w:ascii="Times New Roman" w:hAnsi="Times New Roman" w:cs="Times New Roman"/>
          <w:sz w:val="24"/>
          <w:szCs w:val="24"/>
          <w:u w:val="single"/>
        </w:rPr>
        <w:t xml:space="preserve"> наклейки.</w:t>
      </w:r>
    </w:p>
    <w:p w:rsidR="00C609A0" w:rsidRPr="00C609A0" w:rsidRDefault="00C609A0" w:rsidP="005F24D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C609A0" w:rsidRPr="00C609A0" w:rsidSect="005F24D9">
          <w:type w:val="continuous"/>
          <w:pgSz w:w="11907" w:h="16839" w:code="9"/>
          <w:pgMar w:top="1440" w:right="566" w:bottom="360" w:left="851" w:header="720" w:footer="720" w:gutter="0"/>
          <w:cols w:space="60"/>
          <w:noEndnote/>
          <w:docGrid w:linePitch="299"/>
        </w:sectPr>
      </w:pPr>
    </w:p>
    <w:p w:rsidR="00C609A0" w:rsidRPr="00C609A0" w:rsidRDefault="00C609A0" w:rsidP="005F24D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09A0">
        <w:rPr>
          <w:rFonts w:ascii="Times New Roman" w:hAnsi="Times New Roman" w:cs="Times New Roman"/>
          <w:sz w:val="24"/>
          <w:szCs w:val="24"/>
        </w:rPr>
        <w:lastRenderedPageBreak/>
        <w:t>Термоактивируемые</w:t>
      </w:r>
      <w:proofErr w:type="spellEnd"/>
      <w:r w:rsidRPr="00C609A0">
        <w:rPr>
          <w:rFonts w:ascii="Times New Roman" w:hAnsi="Times New Roman" w:cs="Times New Roman"/>
          <w:sz w:val="24"/>
          <w:szCs w:val="24"/>
        </w:rPr>
        <w:t xml:space="preserve"> наклейки изготовлены из </w:t>
      </w:r>
      <w:proofErr w:type="spellStart"/>
      <w:r w:rsidRPr="00C609A0">
        <w:rPr>
          <w:rFonts w:ascii="Times New Roman" w:hAnsi="Times New Roman" w:cs="Times New Roman"/>
          <w:sz w:val="24"/>
          <w:szCs w:val="24"/>
        </w:rPr>
        <w:t>световозвращающей</w:t>
      </w:r>
      <w:proofErr w:type="spellEnd"/>
      <w:r w:rsidRPr="00C609A0">
        <w:rPr>
          <w:rFonts w:ascii="Times New Roman" w:hAnsi="Times New Roman" w:cs="Times New Roman"/>
          <w:sz w:val="24"/>
          <w:szCs w:val="24"/>
        </w:rPr>
        <w:t xml:space="preserve"> ПВХ пленки. На обратную поверхность наклейки нанесен специальный </w:t>
      </w:r>
      <w:proofErr w:type="spellStart"/>
      <w:r w:rsidRPr="00C609A0">
        <w:rPr>
          <w:rFonts w:ascii="Times New Roman" w:hAnsi="Times New Roman" w:cs="Times New Roman"/>
          <w:sz w:val="24"/>
          <w:szCs w:val="24"/>
        </w:rPr>
        <w:t>термоактивируемый</w:t>
      </w:r>
      <w:proofErr w:type="spellEnd"/>
      <w:r w:rsidRPr="00C609A0">
        <w:rPr>
          <w:rFonts w:ascii="Times New Roman" w:hAnsi="Times New Roman" w:cs="Times New Roman"/>
          <w:sz w:val="24"/>
          <w:szCs w:val="24"/>
        </w:rPr>
        <w:t xml:space="preserve"> слой. Наклейки предназначены для нанесения на ткань с помощью утюга. Каждый набор наклеек упакован в полиэтиленовый пакет с цветной картонной этикеткой и содержит инструкцию по использованию.</w:t>
      </w:r>
    </w:p>
    <w:p w:rsidR="00C609A0" w:rsidRPr="00C609A0" w:rsidRDefault="00C609A0" w:rsidP="001027D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9A0">
        <w:rPr>
          <w:rFonts w:ascii="Times New Roman" w:hAnsi="Times New Roman" w:cs="Times New Roman"/>
          <w:b/>
          <w:sz w:val="24"/>
          <w:szCs w:val="24"/>
        </w:rPr>
        <w:t>Световозвращатели сохранят жизнь и здоровье Вам и Вашему ребенку!</w:t>
      </w:r>
    </w:p>
    <w:p w:rsidR="00C609A0" w:rsidRPr="00C609A0" w:rsidRDefault="00C609A0" w:rsidP="005F24D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9A0">
        <w:rPr>
          <w:rFonts w:ascii="Times New Roman" w:hAnsi="Times New Roman" w:cs="Times New Roman"/>
          <w:sz w:val="24"/>
          <w:szCs w:val="24"/>
        </w:rPr>
        <w:t xml:space="preserve">Водитель автомобиля обнаруживает пешехода, имеющего световозвращатели, со значительно большего расстояния по сравнению с пешеходом без </w:t>
      </w:r>
      <w:proofErr w:type="spellStart"/>
      <w:r w:rsidRPr="00C609A0">
        <w:rPr>
          <w:rFonts w:ascii="Times New Roman" w:hAnsi="Times New Roman" w:cs="Times New Roman"/>
          <w:sz w:val="24"/>
          <w:szCs w:val="24"/>
        </w:rPr>
        <w:t>световозвращателей</w:t>
      </w:r>
      <w:proofErr w:type="spellEnd"/>
      <w:r w:rsidRPr="00C609A0">
        <w:rPr>
          <w:rFonts w:ascii="Times New Roman" w:hAnsi="Times New Roman" w:cs="Times New Roman"/>
          <w:sz w:val="24"/>
          <w:szCs w:val="24"/>
        </w:rPr>
        <w:t>. При движении с ближним светом расстояние увеличивается с 25</w:t>
      </w:r>
      <w:r w:rsidR="001027D8">
        <w:rPr>
          <w:rFonts w:ascii="Times New Roman" w:hAnsi="Times New Roman" w:cs="Times New Roman"/>
          <w:sz w:val="24"/>
          <w:szCs w:val="24"/>
        </w:rPr>
        <w:t xml:space="preserve"> </w:t>
      </w:r>
      <w:r w:rsidRPr="00C609A0">
        <w:rPr>
          <w:rFonts w:ascii="Times New Roman" w:hAnsi="Times New Roman" w:cs="Times New Roman"/>
          <w:sz w:val="24"/>
          <w:szCs w:val="24"/>
        </w:rPr>
        <w:t>-</w:t>
      </w:r>
      <w:r w:rsidR="001027D8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 метров"/>
        </w:smartTagPr>
        <w:r w:rsidRPr="00C609A0">
          <w:rPr>
            <w:rFonts w:ascii="Times New Roman" w:hAnsi="Times New Roman" w:cs="Times New Roman"/>
            <w:sz w:val="24"/>
            <w:szCs w:val="24"/>
          </w:rPr>
          <w:t>40 метров</w:t>
        </w:r>
      </w:smartTag>
      <w:r w:rsidRPr="00C609A0">
        <w:rPr>
          <w:rFonts w:ascii="Times New Roman" w:hAnsi="Times New Roman" w:cs="Times New Roman"/>
          <w:sz w:val="24"/>
          <w:szCs w:val="24"/>
        </w:rPr>
        <w:t xml:space="preserve"> до 130-</w:t>
      </w:r>
      <w:smartTag w:uri="urn:schemas-microsoft-com:office:smarttags" w:element="metricconverter">
        <w:smartTagPr>
          <w:attr w:name="ProductID" w:val="140 метров"/>
        </w:smartTagPr>
        <w:r w:rsidRPr="00C609A0">
          <w:rPr>
            <w:rFonts w:ascii="Times New Roman" w:hAnsi="Times New Roman" w:cs="Times New Roman"/>
            <w:sz w:val="24"/>
            <w:szCs w:val="24"/>
          </w:rPr>
          <w:t>140 метров</w:t>
        </w:r>
      </w:smartTag>
      <w:r w:rsidRPr="00C609A0">
        <w:rPr>
          <w:rFonts w:ascii="Times New Roman" w:hAnsi="Times New Roman" w:cs="Times New Roman"/>
          <w:sz w:val="24"/>
          <w:szCs w:val="24"/>
        </w:rPr>
        <w:t xml:space="preserve">, а при движении с дальним светом расстояние увеличивается до </w:t>
      </w:r>
      <w:smartTag w:uri="urn:schemas-microsoft-com:office:smarttags" w:element="metricconverter">
        <w:smartTagPr>
          <w:attr w:name="ProductID" w:val="400 метров"/>
        </w:smartTagPr>
        <w:r w:rsidRPr="00C609A0">
          <w:rPr>
            <w:rFonts w:ascii="Times New Roman" w:hAnsi="Times New Roman" w:cs="Times New Roman"/>
            <w:sz w:val="24"/>
            <w:szCs w:val="24"/>
          </w:rPr>
          <w:t>400 метров</w:t>
        </w:r>
      </w:smartTag>
      <w:r w:rsidRPr="00C609A0">
        <w:rPr>
          <w:rFonts w:ascii="Times New Roman" w:hAnsi="Times New Roman" w:cs="Times New Roman"/>
          <w:sz w:val="24"/>
          <w:szCs w:val="24"/>
        </w:rPr>
        <w:t>.</w:t>
      </w:r>
    </w:p>
    <w:p w:rsidR="00C609A0" w:rsidRPr="00C609A0" w:rsidRDefault="00C609A0" w:rsidP="005F24D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C609A0" w:rsidRPr="00C609A0" w:rsidSect="005F24D9">
          <w:type w:val="continuous"/>
          <w:pgSz w:w="11907" w:h="16839" w:code="9"/>
          <w:pgMar w:top="709" w:right="567" w:bottom="284" w:left="851" w:header="720" w:footer="720" w:gutter="0"/>
          <w:cols w:space="60"/>
          <w:noEndnote/>
          <w:docGrid w:linePitch="299"/>
        </w:sectPr>
      </w:pPr>
      <w:r w:rsidRPr="00C609A0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C609A0">
        <w:rPr>
          <w:rFonts w:ascii="Times New Roman" w:hAnsi="Times New Roman" w:cs="Times New Roman"/>
          <w:sz w:val="24"/>
          <w:szCs w:val="24"/>
        </w:rPr>
        <w:t xml:space="preserve">показали исследования применение </w:t>
      </w:r>
      <w:proofErr w:type="spellStart"/>
      <w:r w:rsidRPr="00C609A0">
        <w:rPr>
          <w:rFonts w:ascii="Times New Roman" w:hAnsi="Times New Roman" w:cs="Times New Roman"/>
          <w:sz w:val="24"/>
          <w:szCs w:val="24"/>
        </w:rPr>
        <w:t>световозвращателей</w:t>
      </w:r>
      <w:proofErr w:type="spellEnd"/>
      <w:r w:rsidRPr="00C609A0">
        <w:rPr>
          <w:rFonts w:ascii="Times New Roman" w:hAnsi="Times New Roman" w:cs="Times New Roman"/>
          <w:sz w:val="24"/>
          <w:szCs w:val="24"/>
        </w:rPr>
        <w:t xml:space="preserve"> пешеходами снижает</w:t>
      </w:r>
      <w:proofErr w:type="gramEnd"/>
      <w:r w:rsidRPr="00C609A0">
        <w:rPr>
          <w:rFonts w:ascii="Times New Roman" w:hAnsi="Times New Roman" w:cs="Times New Roman"/>
          <w:sz w:val="24"/>
          <w:szCs w:val="24"/>
        </w:rPr>
        <w:t xml:space="preserve"> риск наезда автомобиля на пешехода в темное время суток на 85%, то есть более чем в 6,5 раз!</w:t>
      </w:r>
    </w:p>
    <w:p w:rsidR="005F24D9" w:rsidRDefault="005F24D9" w:rsidP="005F24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5F24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35046" cy="2181831"/>
            <wp:effectExtent l="19050" t="0" r="0" b="0"/>
            <wp:docPr id="5" name="Рисунок 1" descr="DSC_7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" name="Picture 11" descr="DSC_702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669" cy="2183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24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51708" cy="2181888"/>
            <wp:effectExtent l="19050" t="0" r="5842" b="0"/>
            <wp:docPr id="9" name="Рисунок 2" descr="DSC088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6" descr="DSC088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704" cy="2179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4D9" w:rsidRDefault="005F24D9" w:rsidP="005F24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2007" w:rsidRPr="00C609A0" w:rsidRDefault="005F24D9" w:rsidP="005F24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24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7718" cy="2212848"/>
            <wp:effectExtent l="19050" t="0" r="8382" b="0"/>
            <wp:docPr id="7" name="Рисунок 3" descr="sverdl_be se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Picture 8" descr="sverdl_be see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368" cy="2214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24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66364" cy="2212848"/>
            <wp:effectExtent l="19050" t="0" r="0" b="0"/>
            <wp:docPr id="8" name="Рисунок 4" descr="sfwerqw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5" descr="sfwerqw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796" cy="2211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2007" w:rsidRPr="00C609A0" w:rsidSect="005F24D9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6CA0"/>
    <w:rsid w:val="001027D8"/>
    <w:rsid w:val="00171E7B"/>
    <w:rsid w:val="004F0861"/>
    <w:rsid w:val="00521CE1"/>
    <w:rsid w:val="005F24D9"/>
    <w:rsid w:val="00A70E1F"/>
    <w:rsid w:val="00C1259C"/>
    <w:rsid w:val="00C54DD8"/>
    <w:rsid w:val="00C609A0"/>
    <w:rsid w:val="00DD6CA0"/>
    <w:rsid w:val="00E82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0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E1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70E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0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E1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70E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Barykina</cp:lastModifiedBy>
  <cp:revision>6</cp:revision>
  <dcterms:created xsi:type="dcterms:W3CDTF">2017-12-06T11:10:00Z</dcterms:created>
  <dcterms:modified xsi:type="dcterms:W3CDTF">2017-12-06T11:36:00Z</dcterms:modified>
</cp:coreProperties>
</file>